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00EE0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292F78AE">
      <w:pPr>
        <w:pStyle w:val="2"/>
        <w:spacing w:line="350" w:lineRule="auto"/>
      </w:pPr>
    </w:p>
    <w:p w14:paraId="7AD67858">
      <w:pPr>
        <w:spacing w:before="176" w:line="412" w:lineRule="exact"/>
        <w:ind w:left="1635"/>
        <w:rPr>
          <w:rFonts w:ascii="微软雅黑" w:hAnsi="微软雅黑" w:eastAsia="微软雅黑" w:cs="微软雅黑"/>
          <w:sz w:val="41"/>
          <w:szCs w:val="41"/>
        </w:rPr>
      </w:pPr>
      <w:bookmarkStart w:id="0" w:name="_GoBack"/>
      <w:r>
        <w:rPr>
          <w:rFonts w:ascii="微软雅黑" w:hAnsi="微软雅黑" w:eastAsia="微软雅黑" w:cs="微软雅黑"/>
          <w:spacing w:val="-22"/>
          <w:position w:val="-2"/>
          <w:sz w:val="41"/>
          <w:szCs w:val="41"/>
        </w:rPr>
        <w:t>分县(市、区)工业企业培育目标</w:t>
      </w:r>
    </w:p>
    <w:p w14:paraId="7F52A1F8">
      <w:pPr>
        <w:pStyle w:val="2"/>
        <w:spacing w:before="147" w:line="372" w:lineRule="exact"/>
        <w:ind w:left="3003"/>
        <w:rPr>
          <w:rFonts w:ascii="微软雅黑" w:hAnsi="微软雅黑" w:eastAsia="微软雅黑" w:cs="微软雅黑"/>
          <w:sz w:val="36"/>
          <w:szCs w:val="36"/>
        </w:rPr>
      </w:pPr>
      <w:r>
        <w:rPr>
          <w:spacing w:val="4"/>
          <w:sz w:val="36"/>
          <w:szCs w:val="36"/>
        </w:rPr>
        <w:t>(2024</w:t>
      </w:r>
      <w:r>
        <w:rPr>
          <w:position w:val="8"/>
          <w:sz w:val="36"/>
          <w:szCs w:val="36"/>
        </w:rPr>
        <w:drawing>
          <wp:inline distT="0" distB="0" distL="0" distR="0">
            <wp:extent cx="230505" cy="24765"/>
            <wp:effectExtent l="0" t="0" r="17145" b="381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867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4"/>
          <w:position w:val="-1"/>
          <w:sz w:val="36"/>
          <w:szCs w:val="36"/>
        </w:rPr>
        <w:t>2027年)</w:t>
      </w:r>
    </w:p>
    <w:bookmarkEnd w:id="0"/>
    <w:p w14:paraId="22ED16B9">
      <w:pPr>
        <w:spacing w:before="225" w:line="222" w:lineRule="auto"/>
        <w:ind w:left="667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1"/>
          <w:sz w:val="28"/>
          <w:szCs w:val="28"/>
        </w:rPr>
        <w:t>单位：家</w:t>
      </w:r>
    </w:p>
    <w:p w14:paraId="7DC9F72A">
      <w:pPr>
        <w:spacing w:line="116" w:lineRule="exact"/>
      </w:pPr>
    </w:p>
    <w:tbl>
      <w:tblPr>
        <w:tblStyle w:val="6"/>
        <w:tblW w:w="8270" w:type="dxa"/>
        <w:tblInd w:w="2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1499"/>
        <w:gridCol w:w="2014"/>
        <w:gridCol w:w="1621"/>
        <w:gridCol w:w="1566"/>
      </w:tblGrid>
      <w:tr w14:paraId="7DE4A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570" w:type="dxa"/>
            <w:vAlign w:val="top"/>
          </w:tcPr>
          <w:p w14:paraId="5C399C36">
            <w:pPr>
              <w:pStyle w:val="5"/>
              <w:spacing w:line="366" w:lineRule="auto"/>
            </w:pPr>
          </w:p>
          <w:p w14:paraId="5204C16F">
            <w:pPr>
              <w:spacing w:before="78" w:line="220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县（市、</w:t>
            </w:r>
          </w:p>
          <w:p w14:paraId="14144578">
            <w:pPr>
              <w:spacing w:before="74" w:line="225" w:lineRule="auto"/>
              <w:ind w:left="5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7"/>
                <w:sz w:val="24"/>
                <w:szCs w:val="24"/>
              </w:rPr>
              <w:t>区）</w:t>
            </w:r>
          </w:p>
        </w:tc>
        <w:tc>
          <w:tcPr>
            <w:tcW w:w="1499" w:type="dxa"/>
            <w:vAlign w:val="top"/>
          </w:tcPr>
          <w:p w14:paraId="68C80350">
            <w:pPr>
              <w:pStyle w:val="5"/>
              <w:spacing w:line="366" w:lineRule="auto"/>
            </w:pPr>
          </w:p>
          <w:p w14:paraId="1CE8019B">
            <w:pPr>
              <w:spacing w:before="78" w:line="279" w:lineRule="auto"/>
              <w:ind w:left="270" w:right="146" w:hanging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规上工业企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业累计数</w:t>
            </w:r>
          </w:p>
        </w:tc>
        <w:tc>
          <w:tcPr>
            <w:tcW w:w="2014" w:type="dxa"/>
            <w:vAlign w:val="top"/>
          </w:tcPr>
          <w:p w14:paraId="58F0C184">
            <w:pPr>
              <w:spacing w:before="266" w:line="278" w:lineRule="auto"/>
              <w:ind w:left="169" w:right="161" w:firstLine="246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省级及以上专精特新、单项冠军企业累计数</w:t>
            </w:r>
          </w:p>
        </w:tc>
        <w:tc>
          <w:tcPr>
            <w:tcW w:w="1621" w:type="dxa"/>
            <w:vAlign w:val="top"/>
          </w:tcPr>
          <w:p w14:paraId="39C92EC9">
            <w:pPr>
              <w:spacing w:before="86" w:line="220" w:lineRule="auto"/>
              <w:ind w:left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龙头企业新</w:t>
            </w:r>
          </w:p>
          <w:p w14:paraId="15E75A1A">
            <w:pPr>
              <w:spacing w:before="74" w:line="220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增数（产值</w:t>
            </w:r>
          </w:p>
          <w:p w14:paraId="711878F4">
            <w:pPr>
              <w:spacing w:before="73" w:line="221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20亿元以</w:t>
            </w:r>
          </w:p>
          <w:p w14:paraId="228E9CFC">
            <w:pPr>
              <w:spacing w:before="73" w:line="209" w:lineRule="auto"/>
              <w:ind w:left="5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上）</w:t>
            </w:r>
          </w:p>
        </w:tc>
        <w:tc>
          <w:tcPr>
            <w:tcW w:w="1566" w:type="dxa"/>
            <w:vAlign w:val="top"/>
          </w:tcPr>
          <w:p w14:paraId="45BDDA55">
            <w:pPr>
              <w:pStyle w:val="5"/>
              <w:spacing w:line="366" w:lineRule="auto"/>
            </w:pPr>
          </w:p>
          <w:p w14:paraId="3BABC26F">
            <w:pPr>
              <w:spacing w:before="78" w:line="220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总部企业对</w:t>
            </w:r>
          </w:p>
          <w:p w14:paraId="153D89FA">
            <w:pPr>
              <w:spacing w:before="74" w:line="220" w:lineRule="auto"/>
              <w:ind w:left="5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接数</w:t>
            </w:r>
          </w:p>
        </w:tc>
      </w:tr>
      <w:tr w14:paraId="3F72F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0" w:type="dxa"/>
            <w:vAlign w:val="top"/>
          </w:tcPr>
          <w:p w14:paraId="548D878F">
            <w:pPr>
              <w:spacing w:before="172" w:line="223" w:lineRule="auto"/>
              <w:ind w:left="528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2"/>
                <w:sz w:val="28"/>
                <w:szCs w:val="28"/>
              </w:rPr>
              <w:t>全市</w:t>
            </w:r>
          </w:p>
        </w:tc>
        <w:tc>
          <w:tcPr>
            <w:tcW w:w="1499" w:type="dxa"/>
            <w:vAlign w:val="top"/>
          </w:tcPr>
          <w:p w14:paraId="213A2E72">
            <w:pPr>
              <w:spacing w:before="171" w:line="242" w:lineRule="auto"/>
              <w:ind w:left="479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3"/>
                <w:sz w:val="28"/>
                <w:szCs w:val="28"/>
              </w:rPr>
              <w:t>2000</w:t>
            </w:r>
          </w:p>
        </w:tc>
        <w:tc>
          <w:tcPr>
            <w:tcW w:w="2014" w:type="dxa"/>
            <w:vAlign w:val="top"/>
          </w:tcPr>
          <w:p w14:paraId="7FE3D4B3">
            <w:pPr>
              <w:spacing w:before="171" w:line="242" w:lineRule="auto"/>
              <w:ind w:left="809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5"/>
                <w:sz w:val="28"/>
                <w:szCs w:val="28"/>
              </w:rPr>
              <w:t>500</w:t>
            </w:r>
          </w:p>
        </w:tc>
        <w:tc>
          <w:tcPr>
            <w:tcW w:w="1621" w:type="dxa"/>
            <w:vAlign w:val="top"/>
          </w:tcPr>
          <w:p w14:paraId="4E401B9B">
            <w:pPr>
              <w:spacing w:before="171" w:line="242" w:lineRule="auto"/>
              <w:ind w:left="682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20</w:t>
            </w:r>
          </w:p>
        </w:tc>
        <w:tc>
          <w:tcPr>
            <w:tcW w:w="1566" w:type="dxa"/>
            <w:vAlign w:val="top"/>
          </w:tcPr>
          <w:p w14:paraId="466883FF">
            <w:pPr>
              <w:spacing w:before="171" w:line="242" w:lineRule="auto"/>
              <w:ind w:left="650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47</w:t>
            </w:r>
          </w:p>
        </w:tc>
      </w:tr>
      <w:tr w14:paraId="11C53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0" w:type="dxa"/>
            <w:vAlign w:val="top"/>
          </w:tcPr>
          <w:p w14:paraId="29D2C48C">
            <w:pPr>
              <w:spacing w:before="171" w:line="223" w:lineRule="auto"/>
              <w:ind w:left="521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9"/>
                <w:sz w:val="28"/>
                <w:szCs w:val="28"/>
              </w:rPr>
              <w:t>黄州</w:t>
            </w:r>
          </w:p>
        </w:tc>
        <w:tc>
          <w:tcPr>
            <w:tcW w:w="1499" w:type="dxa"/>
            <w:vAlign w:val="top"/>
          </w:tcPr>
          <w:p w14:paraId="12FAF6D1">
            <w:pPr>
              <w:spacing w:before="171" w:line="242" w:lineRule="auto"/>
              <w:ind w:left="56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0"/>
                <w:sz w:val="28"/>
                <w:szCs w:val="28"/>
              </w:rPr>
              <w:t>175</w:t>
            </w:r>
          </w:p>
        </w:tc>
        <w:tc>
          <w:tcPr>
            <w:tcW w:w="2014" w:type="dxa"/>
            <w:vAlign w:val="top"/>
          </w:tcPr>
          <w:p w14:paraId="14F2A73B">
            <w:pPr>
              <w:spacing w:before="171" w:line="242" w:lineRule="auto"/>
              <w:ind w:left="874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5"/>
                <w:sz w:val="28"/>
                <w:szCs w:val="28"/>
              </w:rPr>
              <w:t>83</w:t>
            </w:r>
          </w:p>
        </w:tc>
        <w:tc>
          <w:tcPr>
            <w:tcW w:w="1621" w:type="dxa"/>
            <w:vAlign w:val="top"/>
          </w:tcPr>
          <w:p w14:paraId="769AFBB4">
            <w:pPr>
              <w:spacing w:before="171" w:line="369" w:lineRule="exact"/>
              <w:ind w:left="754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position w:val="2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top"/>
          </w:tcPr>
          <w:p w14:paraId="7B90D551">
            <w:pPr>
              <w:spacing w:before="171" w:line="242" w:lineRule="auto"/>
              <w:ind w:left="672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5"/>
                <w:sz w:val="28"/>
                <w:szCs w:val="28"/>
              </w:rPr>
              <w:t>15</w:t>
            </w:r>
          </w:p>
        </w:tc>
      </w:tr>
      <w:tr w14:paraId="74E7E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0" w:type="dxa"/>
            <w:vAlign w:val="top"/>
          </w:tcPr>
          <w:p w14:paraId="7056C6CE">
            <w:pPr>
              <w:spacing w:before="175" w:line="222" w:lineRule="auto"/>
              <w:ind w:left="523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0"/>
                <w:sz w:val="28"/>
                <w:szCs w:val="28"/>
              </w:rPr>
              <w:t>麻城</w:t>
            </w:r>
          </w:p>
        </w:tc>
        <w:tc>
          <w:tcPr>
            <w:tcW w:w="1499" w:type="dxa"/>
            <w:vAlign w:val="top"/>
          </w:tcPr>
          <w:p w14:paraId="502FBB14">
            <w:pPr>
              <w:spacing w:before="174" w:line="242" w:lineRule="auto"/>
              <w:ind w:left="544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3"/>
                <w:sz w:val="28"/>
                <w:szCs w:val="28"/>
              </w:rPr>
              <w:t>429</w:t>
            </w:r>
          </w:p>
        </w:tc>
        <w:tc>
          <w:tcPr>
            <w:tcW w:w="2014" w:type="dxa"/>
            <w:vAlign w:val="top"/>
          </w:tcPr>
          <w:p w14:paraId="537460CD">
            <w:pPr>
              <w:spacing w:before="174" w:line="242" w:lineRule="auto"/>
              <w:ind w:left="880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8"/>
                <w:sz w:val="28"/>
                <w:szCs w:val="28"/>
              </w:rPr>
              <w:t>71</w:t>
            </w:r>
          </w:p>
        </w:tc>
        <w:tc>
          <w:tcPr>
            <w:tcW w:w="1621" w:type="dxa"/>
            <w:vAlign w:val="top"/>
          </w:tcPr>
          <w:p w14:paraId="407CD989">
            <w:pPr>
              <w:spacing w:before="174" w:line="369" w:lineRule="exact"/>
              <w:ind w:left="754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position w:val="2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top"/>
          </w:tcPr>
          <w:p w14:paraId="6A6A0AE7">
            <w:pPr>
              <w:spacing w:before="174" w:line="242" w:lineRule="auto"/>
              <w:ind w:left="727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7</w:t>
            </w:r>
          </w:p>
        </w:tc>
      </w:tr>
      <w:tr w14:paraId="64036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0" w:type="dxa"/>
            <w:vAlign w:val="top"/>
          </w:tcPr>
          <w:p w14:paraId="05FB4D11">
            <w:pPr>
              <w:spacing w:before="174" w:line="225" w:lineRule="auto"/>
              <w:ind w:left="529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3"/>
                <w:sz w:val="28"/>
                <w:szCs w:val="28"/>
              </w:rPr>
              <w:t>武穴</w:t>
            </w:r>
          </w:p>
        </w:tc>
        <w:tc>
          <w:tcPr>
            <w:tcW w:w="1499" w:type="dxa"/>
            <w:vAlign w:val="top"/>
          </w:tcPr>
          <w:p w14:paraId="3F4ED331">
            <w:pPr>
              <w:spacing w:before="173" w:line="242" w:lineRule="auto"/>
              <w:ind w:left="549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249</w:t>
            </w:r>
          </w:p>
        </w:tc>
        <w:tc>
          <w:tcPr>
            <w:tcW w:w="2014" w:type="dxa"/>
            <w:vAlign w:val="top"/>
          </w:tcPr>
          <w:p w14:paraId="68031807">
            <w:pPr>
              <w:spacing w:before="173" w:line="242" w:lineRule="auto"/>
              <w:ind w:left="875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5"/>
                <w:sz w:val="28"/>
                <w:szCs w:val="28"/>
              </w:rPr>
              <w:t>62</w:t>
            </w:r>
          </w:p>
        </w:tc>
        <w:tc>
          <w:tcPr>
            <w:tcW w:w="1621" w:type="dxa"/>
            <w:vAlign w:val="top"/>
          </w:tcPr>
          <w:p w14:paraId="7335731E">
            <w:pPr>
              <w:spacing w:before="174" w:line="369" w:lineRule="exact"/>
              <w:ind w:left="754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position w:val="2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top"/>
          </w:tcPr>
          <w:p w14:paraId="50FE64E2">
            <w:pPr>
              <w:spacing w:before="173" w:line="242" w:lineRule="auto"/>
              <w:ind w:left="723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6</w:t>
            </w:r>
          </w:p>
        </w:tc>
      </w:tr>
      <w:tr w14:paraId="1CE70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0" w:type="dxa"/>
            <w:vAlign w:val="top"/>
          </w:tcPr>
          <w:p w14:paraId="42EF5360">
            <w:pPr>
              <w:spacing w:before="173" w:line="224" w:lineRule="auto"/>
              <w:ind w:left="521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9"/>
                <w:sz w:val="28"/>
                <w:szCs w:val="28"/>
              </w:rPr>
              <w:t>黄梅</w:t>
            </w:r>
          </w:p>
        </w:tc>
        <w:tc>
          <w:tcPr>
            <w:tcW w:w="1499" w:type="dxa"/>
            <w:vAlign w:val="top"/>
          </w:tcPr>
          <w:p w14:paraId="4FEB2293">
            <w:pPr>
              <w:spacing w:before="173" w:line="242" w:lineRule="auto"/>
              <w:ind w:left="549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215</w:t>
            </w:r>
          </w:p>
        </w:tc>
        <w:tc>
          <w:tcPr>
            <w:tcW w:w="2014" w:type="dxa"/>
            <w:vAlign w:val="top"/>
          </w:tcPr>
          <w:p w14:paraId="121CA1CA">
            <w:pPr>
              <w:spacing w:before="173" w:line="242" w:lineRule="auto"/>
              <w:ind w:left="879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7"/>
                <w:sz w:val="28"/>
                <w:szCs w:val="28"/>
              </w:rPr>
              <w:t>39</w:t>
            </w:r>
          </w:p>
        </w:tc>
        <w:tc>
          <w:tcPr>
            <w:tcW w:w="1621" w:type="dxa"/>
            <w:vAlign w:val="top"/>
          </w:tcPr>
          <w:p w14:paraId="6258EE29">
            <w:pPr>
              <w:spacing w:before="173" w:line="369" w:lineRule="exact"/>
              <w:ind w:left="754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position w:val="2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top"/>
          </w:tcPr>
          <w:p w14:paraId="07974BFA">
            <w:pPr>
              <w:spacing w:before="173" w:line="242" w:lineRule="auto"/>
              <w:ind w:left="72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3</w:t>
            </w:r>
          </w:p>
        </w:tc>
      </w:tr>
      <w:tr w14:paraId="20C13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0" w:type="dxa"/>
            <w:vAlign w:val="top"/>
          </w:tcPr>
          <w:p w14:paraId="295AEE84">
            <w:pPr>
              <w:spacing w:before="173" w:line="224" w:lineRule="auto"/>
              <w:ind w:left="521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9"/>
                <w:sz w:val="28"/>
                <w:szCs w:val="28"/>
              </w:rPr>
              <w:t>蕲春</w:t>
            </w:r>
          </w:p>
        </w:tc>
        <w:tc>
          <w:tcPr>
            <w:tcW w:w="1499" w:type="dxa"/>
            <w:vAlign w:val="top"/>
          </w:tcPr>
          <w:p w14:paraId="55CA7F76">
            <w:pPr>
              <w:spacing w:before="174" w:line="242" w:lineRule="auto"/>
              <w:ind w:left="56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0"/>
                <w:sz w:val="28"/>
                <w:szCs w:val="28"/>
              </w:rPr>
              <w:t>198</w:t>
            </w:r>
          </w:p>
        </w:tc>
        <w:tc>
          <w:tcPr>
            <w:tcW w:w="2014" w:type="dxa"/>
            <w:vAlign w:val="top"/>
          </w:tcPr>
          <w:p w14:paraId="3D729561">
            <w:pPr>
              <w:spacing w:before="174" w:line="242" w:lineRule="auto"/>
              <w:ind w:left="875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5"/>
                <w:sz w:val="28"/>
                <w:szCs w:val="28"/>
              </w:rPr>
              <w:t>67</w:t>
            </w:r>
          </w:p>
        </w:tc>
        <w:tc>
          <w:tcPr>
            <w:tcW w:w="1621" w:type="dxa"/>
            <w:vAlign w:val="top"/>
          </w:tcPr>
          <w:p w14:paraId="30BF23DF">
            <w:pPr>
              <w:spacing w:before="174" w:line="369" w:lineRule="exact"/>
              <w:ind w:left="754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position w:val="2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top"/>
          </w:tcPr>
          <w:p w14:paraId="3D049DA7">
            <w:pPr>
              <w:spacing w:before="174" w:line="369" w:lineRule="exact"/>
              <w:ind w:left="741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position w:val="2"/>
                <w:sz w:val="28"/>
                <w:szCs w:val="28"/>
              </w:rPr>
              <w:t>1</w:t>
            </w:r>
          </w:p>
        </w:tc>
      </w:tr>
      <w:tr w14:paraId="0BAC5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0" w:type="dxa"/>
            <w:vAlign w:val="top"/>
          </w:tcPr>
          <w:p w14:paraId="0AA2DC69">
            <w:pPr>
              <w:spacing w:before="173" w:line="223" w:lineRule="auto"/>
              <w:ind w:left="52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1"/>
                <w:sz w:val="28"/>
                <w:szCs w:val="28"/>
              </w:rPr>
              <w:t>浠水</w:t>
            </w:r>
          </w:p>
        </w:tc>
        <w:tc>
          <w:tcPr>
            <w:tcW w:w="1499" w:type="dxa"/>
            <w:vAlign w:val="top"/>
          </w:tcPr>
          <w:p w14:paraId="11DE940F">
            <w:pPr>
              <w:spacing w:before="173" w:line="242" w:lineRule="auto"/>
              <w:ind w:left="56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0"/>
                <w:sz w:val="28"/>
                <w:szCs w:val="28"/>
              </w:rPr>
              <w:t>182</w:t>
            </w:r>
          </w:p>
        </w:tc>
        <w:tc>
          <w:tcPr>
            <w:tcW w:w="2014" w:type="dxa"/>
            <w:vAlign w:val="top"/>
          </w:tcPr>
          <w:p w14:paraId="386B41AD">
            <w:pPr>
              <w:spacing w:before="173" w:line="242" w:lineRule="auto"/>
              <w:ind w:left="879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7"/>
                <w:sz w:val="28"/>
                <w:szCs w:val="28"/>
              </w:rPr>
              <w:t>57</w:t>
            </w:r>
          </w:p>
        </w:tc>
        <w:tc>
          <w:tcPr>
            <w:tcW w:w="1621" w:type="dxa"/>
            <w:vAlign w:val="top"/>
          </w:tcPr>
          <w:p w14:paraId="4B68F48A">
            <w:pPr>
              <w:spacing w:before="174" w:line="368" w:lineRule="exact"/>
              <w:ind w:left="754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position w:val="2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top"/>
          </w:tcPr>
          <w:p w14:paraId="40496CB8">
            <w:pPr>
              <w:spacing w:before="174" w:line="368" w:lineRule="exact"/>
              <w:ind w:left="719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position w:val="2"/>
                <w:sz w:val="28"/>
                <w:szCs w:val="28"/>
              </w:rPr>
              <w:t>4</w:t>
            </w:r>
          </w:p>
        </w:tc>
      </w:tr>
      <w:tr w14:paraId="530E3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0" w:type="dxa"/>
            <w:vAlign w:val="top"/>
          </w:tcPr>
          <w:p w14:paraId="4A236FEF">
            <w:pPr>
              <w:spacing w:before="175" w:line="224" w:lineRule="auto"/>
              <w:ind w:left="522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9"/>
                <w:sz w:val="28"/>
                <w:szCs w:val="28"/>
              </w:rPr>
              <w:t>红安</w:t>
            </w:r>
          </w:p>
        </w:tc>
        <w:tc>
          <w:tcPr>
            <w:tcW w:w="1499" w:type="dxa"/>
            <w:vAlign w:val="top"/>
          </w:tcPr>
          <w:p w14:paraId="2931F03B">
            <w:pPr>
              <w:spacing w:before="174" w:line="242" w:lineRule="auto"/>
              <w:ind w:left="56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0"/>
                <w:sz w:val="28"/>
                <w:szCs w:val="28"/>
              </w:rPr>
              <w:t>176</w:t>
            </w:r>
          </w:p>
        </w:tc>
        <w:tc>
          <w:tcPr>
            <w:tcW w:w="2014" w:type="dxa"/>
            <w:vAlign w:val="top"/>
          </w:tcPr>
          <w:p w14:paraId="5C7FD879">
            <w:pPr>
              <w:spacing w:before="174" w:line="369" w:lineRule="exact"/>
              <w:ind w:left="872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4"/>
                <w:position w:val="2"/>
                <w:sz w:val="28"/>
                <w:szCs w:val="28"/>
              </w:rPr>
              <w:t>42</w:t>
            </w:r>
          </w:p>
        </w:tc>
        <w:tc>
          <w:tcPr>
            <w:tcW w:w="1621" w:type="dxa"/>
            <w:vAlign w:val="top"/>
          </w:tcPr>
          <w:p w14:paraId="7AC8A49D">
            <w:pPr>
              <w:spacing w:before="174" w:line="369" w:lineRule="exact"/>
              <w:ind w:left="754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position w:val="2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top"/>
          </w:tcPr>
          <w:p w14:paraId="1CBFDF36">
            <w:pPr>
              <w:spacing w:before="174" w:line="242" w:lineRule="auto"/>
              <w:ind w:left="72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5</w:t>
            </w:r>
          </w:p>
        </w:tc>
      </w:tr>
      <w:tr w14:paraId="49D9D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0" w:type="dxa"/>
            <w:vAlign w:val="top"/>
          </w:tcPr>
          <w:p w14:paraId="0E5B2F6B">
            <w:pPr>
              <w:spacing w:before="176" w:line="225" w:lineRule="auto"/>
              <w:ind w:left="551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24"/>
                <w:sz w:val="28"/>
                <w:szCs w:val="28"/>
              </w:rPr>
              <w:t>团风</w:t>
            </w:r>
          </w:p>
        </w:tc>
        <w:tc>
          <w:tcPr>
            <w:tcW w:w="1499" w:type="dxa"/>
            <w:vAlign w:val="top"/>
          </w:tcPr>
          <w:p w14:paraId="17845FDA">
            <w:pPr>
              <w:spacing w:before="176" w:line="242" w:lineRule="auto"/>
              <w:ind w:left="56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0"/>
                <w:sz w:val="28"/>
                <w:szCs w:val="28"/>
              </w:rPr>
              <w:t>106</w:t>
            </w:r>
          </w:p>
        </w:tc>
        <w:tc>
          <w:tcPr>
            <w:tcW w:w="2014" w:type="dxa"/>
            <w:vAlign w:val="top"/>
          </w:tcPr>
          <w:p w14:paraId="0B760A53">
            <w:pPr>
              <w:spacing w:before="176" w:line="242" w:lineRule="auto"/>
              <w:ind w:left="87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20</w:t>
            </w:r>
          </w:p>
        </w:tc>
        <w:tc>
          <w:tcPr>
            <w:tcW w:w="1621" w:type="dxa"/>
            <w:vAlign w:val="top"/>
          </w:tcPr>
          <w:p w14:paraId="3C7F5387">
            <w:pPr>
              <w:spacing w:before="176" w:line="369" w:lineRule="exact"/>
              <w:ind w:left="754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position w:val="2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top"/>
          </w:tcPr>
          <w:p w14:paraId="09685B13">
            <w:pPr>
              <w:spacing w:before="176" w:line="369" w:lineRule="exact"/>
              <w:ind w:left="719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position w:val="2"/>
                <w:sz w:val="28"/>
                <w:szCs w:val="28"/>
              </w:rPr>
              <w:t>4</w:t>
            </w:r>
          </w:p>
        </w:tc>
      </w:tr>
      <w:tr w14:paraId="1929C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0" w:type="dxa"/>
            <w:vAlign w:val="top"/>
          </w:tcPr>
          <w:p w14:paraId="61CF0709">
            <w:pPr>
              <w:spacing w:before="176" w:line="224" w:lineRule="auto"/>
              <w:ind w:left="529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16"/>
                <w:sz w:val="28"/>
                <w:szCs w:val="28"/>
              </w:rPr>
              <w:t>罗田</w:t>
            </w:r>
          </w:p>
        </w:tc>
        <w:tc>
          <w:tcPr>
            <w:tcW w:w="1499" w:type="dxa"/>
            <w:vAlign w:val="top"/>
          </w:tcPr>
          <w:p w14:paraId="7DA55CAF">
            <w:pPr>
              <w:spacing w:before="176" w:line="369" w:lineRule="exact"/>
              <w:ind w:left="56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0"/>
                <w:position w:val="2"/>
                <w:sz w:val="28"/>
                <w:szCs w:val="28"/>
              </w:rPr>
              <w:t>114</w:t>
            </w:r>
          </w:p>
        </w:tc>
        <w:tc>
          <w:tcPr>
            <w:tcW w:w="2014" w:type="dxa"/>
            <w:vAlign w:val="top"/>
          </w:tcPr>
          <w:p w14:paraId="178C09FB">
            <w:pPr>
              <w:spacing w:before="175" w:line="242" w:lineRule="auto"/>
              <w:ind w:left="87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26</w:t>
            </w:r>
          </w:p>
        </w:tc>
        <w:tc>
          <w:tcPr>
            <w:tcW w:w="1621" w:type="dxa"/>
            <w:vAlign w:val="top"/>
          </w:tcPr>
          <w:p w14:paraId="6DB4FE0A">
            <w:pPr>
              <w:spacing w:before="176" w:line="369" w:lineRule="exact"/>
              <w:ind w:left="754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position w:val="2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top"/>
          </w:tcPr>
          <w:p w14:paraId="6CD21A3A">
            <w:pPr>
              <w:spacing w:before="176" w:line="369" w:lineRule="exact"/>
              <w:ind w:left="741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position w:val="2"/>
                <w:sz w:val="28"/>
                <w:szCs w:val="28"/>
              </w:rPr>
              <w:t>1</w:t>
            </w:r>
          </w:p>
        </w:tc>
      </w:tr>
      <w:tr w14:paraId="5D14E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0" w:type="dxa"/>
            <w:vAlign w:val="top"/>
          </w:tcPr>
          <w:p w14:paraId="7D8B4053">
            <w:pPr>
              <w:spacing w:before="175" w:line="224" w:lineRule="auto"/>
              <w:ind w:left="521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9"/>
                <w:sz w:val="28"/>
                <w:szCs w:val="28"/>
              </w:rPr>
              <w:t>英山</w:t>
            </w:r>
          </w:p>
        </w:tc>
        <w:tc>
          <w:tcPr>
            <w:tcW w:w="1499" w:type="dxa"/>
            <w:vAlign w:val="top"/>
          </w:tcPr>
          <w:p w14:paraId="27D1DDE7">
            <w:pPr>
              <w:spacing w:before="175" w:line="242" w:lineRule="auto"/>
              <w:ind w:left="61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5"/>
                <w:sz w:val="28"/>
                <w:szCs w:val="28"/>
              </w:rPr>
              <w:t>99</w:t>
            </w:r>
          </w:p>
        </w:tc>
        <w:tc>
          <w:tcPr>
            <w:tcW w:w="2014" w:type="dxa"/>
            <w:vAlign w:val="top"/>
          </w:tcPr>
          <w:p w14:paraId="4366FFEC">
            <w:pPr>
              <w:spacing w:before="175" w:line="242" w:lineRule="auto"/>
              <w:ind w:left="87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26</w:t>
            </w:r>
          </w:p>
        </w:tc>
        <w:tc>
          <w:tcPr>
            <w:tcW w:w="1621" w:type="dxa"/>
            <w:vAlign w:val="top"/>
          </w:tcPr>
          <w:p w14:paraId="1EBBDB82">
            <w:pPr>
              <w:spacing w:before="175" w:line="369" w:lineRule="exact"/>
              <w:ind w:left="771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position w:val="2"/>
                <w:sz w:val="28"/>
                <w:szCs w:val="28"/>
              </w:rPr>
              <w:t>1</w:t>
            </w:r>
          </w:p>
        </w:tc>
        <w:tc>
          <w:tcPr>
            <w:tcW w:w="1566" w:type="dxa"/>
            <w:vAlign w:val="top"/>
          </w:tcPr>
          <w:p w14:paraId="170DD630">
            <w:pPr>
              <w:spacing w:before="175" w:line="242" w:lineRule="auto"/>
              <w:ind w:left="723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0</w:t>
            </w:r>
          </w:p>
        </w:tc>
      </w:tr>
      <w:tr w14:paraId="342FC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0" w:type="dxa"/>
            <w:vAlign w:val="top"/>
          </w:tcPr>
          <w:p w14:paraId="5106433F">
            <w:pPr>
              <w:spacing w:before="177" w:line="224" w:lineRule="auto"/>
              <w:ind w:left="387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8"/>
                <w:sz w:val="28"/>
                <w:szCs w:val="28"/>
              </w:rPr>
              <w:t>龙感湖</w:t>
            </w:r>
          </w:p>
        </w:tc>
        <w:tc>
          <w:tcPr>
            <w:tcW w:w="1499" w:type="dxa"/>
            <w:vAlign w:val="top"/>
          </w:tcPr>
          <w:p w14:paraId="6A6548F3">
            <w:pPr>
              <w:spacing w:before="176" w:line="242" w:lineRule="auto"/>
              <w:ind w:left="621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7"/>
                <w:sz w:val="28"/>
                <w:szCs w:val="28"/>
              </w:rPr>
              <w:t>57</w:t>
            </w:r>
          </w:p>
        </w:tc>
        <w:tc>
          <w:tcPr>
            <w:tcW w:w="2014" w:type="dxa"/>
            <w:vAlign w:val="top"/>
          </w:tcPr>
          <w:p w14:paraId="7F6BCE9E">
            <w:pPr>
              <w:spacing w:before="176" w:line="242" w:lineRule="auto"/>
              <w:ind w:left="952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7</w:t>
            </w:r>
          </w:p>
        </w:tc>
        <w:tc>
          <w:tcPr>
            <w:tcW w:w="1621" w:type="dxa"/>
            <w:vAlign w:val="top"/>
          </w:tcPr>
          <w:p w14:paraId="68800267">
            <w:pPr>
              <w:spacing w:before="176" w:line="369" w:lineRule="exact"/>
              <w:ind w:left="771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position w:val="2"/>
                <w:sz w:val="28"/>
                <w:szCs w:val="28"/>
              </w:rPr>
              <w:t>1</w:t>
            </w:r>
          </w:p>
        </w:tc>
        <w:tc>
          <w:tcPr>
            <w:tcW w:w="1566" w:type="dxa"/>
            <w:vAlign w:val="top"/>
          </w:tcPr>
          <w:p w14:paraId="614FEBFC">
            <w:pPr>
              <w:spacing w:before="176" w:line="369" w:lineRule="exact"/>
              <w:ind w:left="741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position w:val="2"/>
                <w:sz w:val="28"/>
                <w:szCs w:val="28"/>
              </w:rPr>
              <w:t>1</w:t>
            </w:r>
          </w:p>
        </w:tc>
      </w:tr>
    </w:tbl>
    <w:p w14:paraId="53BC43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仿宋_GB2312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仿宋_GB2312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B73950"/>
    <w:rsid w:val="BDB7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2025-08-25T08:53:00Z</dcterms:created>
  <dc:creator>Lenovo</dc:creator>
  <cp:lastModifiedBy>Lenovo</cp:lastModifiedBy>
  <dcterms:modified xsi:type="dcterms:W3CDTF">2025-08-25T08:55:17Z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A653D630C597AF0B07B4AB68AA8462C1_41</vt:lpwstr>
  </property>
</Properties>
</file>